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Body"/>
        <w:rPr>
          <w:rFonts w:ascii="Arial" w:hAnsi="Arial" w:eastAsia="Arial" w:cs="Arial"/>
        </w:rPr>
      </w:pPr>
    </w:p>
    <w:p xmlns:wp14="http://schemas.microsoft.com/office/word/2010/wordml" w:rsidP="2F92F596" w14:paraId="0B5FD6B6" wp14:textId="77777777">
      <w:pPr>
        <w:pStyle w:val="Body"/>
        <w:rPr>
          <w:rFonts w:ascii="Arial" w:hAnsi="Arial" w:eastAsia="Arial" w:cs="Arial"/>
          <w:lang w:val="en-US"/>
        </w:rPr>
      </w:pPr>
      <w:r w:rsidRPr="2F92F596" w:rsidR="2F92F596">
        <w:rPr>
          <w:rFonts w:ascii="Arial" w:hAnsi="Arial"/>
          <w:lang w:val="en-US"/>
        </w:rPr>
        <w:t>These are the audio description introductory notes for A Midsummer Night</w:t>
      </w:r>
      <w:r w:rsidRPr="2F92F596" w:rsidR="2F92F596">
        <w:rPr>
          <w:rFonts w:ascii="Arial" w:hAnsi="Arial"/>
          <w:lang w:val="en-US"/>
        </w:rPr>
        <w:t>’</w:t>
      </w:r>
      <w:r w:rsidRPr="2F92F596" w:rsidR="2F92F596">
        <w:rPr>
          <w:rFonts w:ascii="Arial" w:hAnsi="Arial"/>
          <w:lang w:val="en-US"/>
        </w:rPr>
        <w:t>s Dream. Creative audio description</w:t>
      </w:r>
      <w:r w:rsidRPr="2F92F596" w:rsidR="2F92F596">
        <w:rPr>
          <w:rFonts w:ascii="Arial" w:hAnsi="Arial"/>
          <w:lang w:val="en-US"/>
        </w:rPr>
        <w:t>,</w:t>
      </w:r>
      <w:r w:rsidRPr="2F92F596" w:rsidR="2F92F596">
        <w:rPr>
          <w:rFonts w:ascii="Arial" w:hAnsi="Arial"/>
          <w:lang w:val="en-US"/>
        </w:rPr>
        <w:t xml:space="preserve"> performed live by the cast, is</w:t>
      </w:r>
      <w:r w:rsidRPr="2F92F596" w:rsidR="2F92F596">
        <w:rPr>
          <w:rFonts w:ascii="Arial" w:hAnsi="Arial"/>
          <w:lang w:val="en-US"/>
        </w:rPr>
        <w:t> </w:t>
      </w:r>
      <w:r w:rsidRPr="2F92F596" w:rsidR="2F92F596">
        <w:rPr>
          <w:rFonts w:ascii="Arial" w:hAnsi="Arial"/>
          <w:lang w:val="en-US"/>
        </w:rPr>
        <w:t>available at every performance for A Midsummer Night</w:t>
      </w:r>
      <w:r w:rsidRPr="2F92F596" w:rsidR="2F92F596">
        <w:rPr>
          <w:rFonts w:ascii="Arial" w:hAnsi="Arial"/>
          <w:lang w:val="en-US"/>
        </w:rPr>
        <w:t>’</w:t>
      </w:r>
      <w:r w:rsidRPr="2F92F596" w:rsidR="2F92F596">
        <w:rPr>
          <w:rFonts w:ascii="Arial" w:hAnsi="Arial"/>
          <w:lang w:val="en-US"/>
        </w:rPr>
        <w:t>s Dream from 14</w:t>
      </w:r>
      <w:r w:rsidRPr="2F92F596" w:rsidR="2F92F596">
        <w:rPr>
          <w:rFonts w:ascii="Arial" w:hAnsi="Arial"/>
          <w:vertAlign w:val="superscript"/>
          <w:lang w:val="en-US"/>
        </w:rPr>
        <w:t>th</w:t>
      </w:r>
      <w:r w:rsidRPr="2F92F596" w:rsidR="2F92F596">
        <w:rPr>
          <w:rFonts w:ascii="Arial" w:hAnsi="Arial"/>
          <w:lang w:val="en-US"/>
        </w:rPr>
        <w:t> </w:t>
      </w:r>
      <w:r w:rsidRPr="2F92F596" w:rsidR="2F92F596">
        <w:rPr>
          <w:rFonts w:ascii="Arial" w:hAnsi="Arial"/>
          <w:lang w:val="en-US"/>
        </w:rPr>
        <w:t>February through till 30</w:t>
      </w:r>
      <w:r w:rsidRPr="2F92F596" w:rsidR="2F92F596">
        <w:rPr>
          <w:rFonts w:ascii="Arial" w:hAnsi="Arial"/>
          <w:vertAlign w:val="superscript"/>
          <w:lang w:val="en-US"/>
        </w:rPr>
        <w:t>th</w:t>
      </w:r>
      <w:r w:rsidRPr="2F92F596" w:rsidR="2F92F596">
        <w:rPr>
          <w:rFonts w:ascii="Arial" w:hAnsi="Arial"/>
          <w:lang w:val="en-US"/>
        </w:rPr>
        <w:t> </w:t>
      </w:r>
      <w:r w:rsidRPr="2F92F596" w:rsidR="2F92F596">
        <w:rPr>
          <w:rFonts w:ascii="Arial" w:hAnsi="Arial"/>
          <w:lang w:val="en-US"/>
        </w:rPr>
        <w:t>March.</w:t>
      </w:r>
      <w:r w:rsidRPr="2F92F596" w:rsidR="2F92F596">
        <w:rPr>
          <w:rFonts w:ascii="Arial" w:hAnsi="Arial"/>
          <w:lang w:val="en-US"/>
        </w:rPr>
        <w:t xml:space="preserve"> </w:t>
      </w:r>
      <w:r w:rsidRPr="2F92F596" w:rsidR="2F92F596">
        <w:rPr>
          <w:rFonts w:ascii="Arial" w:hAnsi="Arial"/>
          <w:lang w:val="en-US"/>
        </w:rPr>
        <w:t>Please call Box Office on 01789 331111 for more information.</w:t>
      </w:r>
    </w:p>
    <w:p xmlns:wp14="http://schemas.microsoft.com/office/word/2010/wordml" w14:paraId="0A37501D" wp14:textId="77777777">
      <w:pPr>
        <w:pStyle w:val="Body"/>
        <w:rPr>
          <w:rFonts w:ascii="Helvetica" w:hAnsi="Helvetica" w:eastAsia="Helvetica" w:cs="Helvetica"/>
          <w:b w:val="1"/>
          <w:bCs w:val="1"/>
          <w:i w:val="1"/>
          <w:iCs w:val="1"/>
          <w:sz w:val="29"/>
          <w:szCs w:val="29"/>
        </w:rPr>
      </w:pPr>
    </w:p>
    <w:p xmlns:wp14="http://schemas.microsoft.com/office/word/2010/wordml" w14:paraId="38FBF7C0" wp14:textId="77777777"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QUINCE</w:t>
      </w:r>
    </w:p>
    <w:p xmlns:wp14="http://schemas.microsoft.com/office/word/2010/wordml" w14:paraId="15641528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Marry, our play is the most lamentable comedy by William Shakespeare - A Midsummer Night</w:t>
      </w:r>
      <w:r>
        <w:rPr>
          <w:rFonts w:hint="default" w:eastAsia="Arial Unicode MS" w:cs="Arial Unicode MS"/>
          <w:rtl w:val="0"/>
          <w:lang w:val="en-US"/>
        </w:rPr>
        <w:t>’</w:t>
      </w:r>
      <w:r>
        <w:rPr>
          <w:rFonts w:eastAsia="Arial Unicode MS" w:cs="Arial Unicode MS"/>
          <w:rtl w:val="0"/>
          <w:lang w:val="en-US"/>
        </w:rPr>
        <w:t>s Dream</w:t>
      </w:r>
      <w:r>
        <w:rPr>
          <w:rFonts w:hint="default" w:eastAsia="Arial Unicode MS" w:cs="Arial Unicode MS"/>
          <w:rtl w:val="0"/>
          <w:lang w:val="en-US"/>
        </w:rPr>
        <w:t>…</w:t>
      </w:r>
    </w:p>
    <w:p xmlns:wp14="http://schemas.microsoft.com/office/word/2010/wordml" w14:paraId="148C0A36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Our director is Eleanor Rhode. The designer is Lucy Osborne. The sound designer is Pete Malkin. And the Audio Description Director is Ben Wilson, with consultancy from Vicky Ackroyd.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14:paraId="1CF3E5A9" wp14:textId="77777777"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MUSTARDSEED</w:t>
      </w:r>
    </w:p>
    <w:p xmlns:wp14="http://schemas.microsoft.com/office/word/2010/wordml" w14:paraId="5BD76B35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Welcome to the city state of Athens, the stage is vast, bare and charcoal grey, but hundreds of orbs hang from the sky </w:t>
      </w:r>
      <w:r>
        <w:rPr>
          <w:rFonts w:eastAsia="Arial Unicode MS" w:cs="Arial Unicode MS"/>
          <w:rtl w:val="0"/>
          <w:lang w:val="ru-RU"/>
        </w:rPr>
        <w:t xml:space="preserve">- </w:t>
      </w:r>
      <w:r>
        <w:rPr>
          <w:rFonts w:eastAsia="Arial Unicode MS" w:cs="Arial Unicode MS"/>
          <w:rtl w:val="0"/>
          <w:lang w:val="en-US"/>
        </w:rPr>
        <w:t xml:space="preserve">they </w:t>
      </w:r>
      <w:r>
        <w:rPr>
          <w:rFonts w:eastAsia="Arial Unicode MS" w:cs="Arial Unicode MS"/>
          <w:rtl w:val="0"/>
          <w:lang w:val="en-US"/>
        </w:rPr>
        <w:t>are alive with light and colour</w:t>
      </w:r>
      <w:r>
        <w:rPr>
          <w:rFonts w:eastAsia="Arial Unicode MS" w:cs="Arial Unicode MS"/>
          <w:rtl w:val="0"/>
          <w:lang w:val="en-US"/>
        </w:rPr>
        <w:t>. At the moment they are high above you but once we enter the forest they will float down to create the forest canopy and an eerie dreamscape. It</w:t>
      </w:r>
      <w:r>
        <w:rPr>
          <w:rFonts w:hint="default" w:eastAsia="Arial Unicode MS" w:cs="Arial Unicode MS"/>
          <w:rtl w:val="0"/>
          <w:lang w:val="en-US"/>
        </w:rPr>
        <w:t>’</w:t>
      </w:r>
      <w:r>
        <w:rPr>
          <w:rFonts w:eastAsia="Arial Unicode MS" w:cs="Arial Unicode MS"/>
          <w:rtl w:val="0"/>
          <w:lang w:val="en-US"/>
        </w:rPr>
        <w:t>s an uncanny world where anything can happen. In this forest nothing quite feels real, and the normal rules do not apply - people will appear and vanish into thin air, and that</w:t>
      </w:r>
      <w:r>
        <w:rPr>
          <w:rFonts w:hint="default" w:eastAsia="Arial Unicode MS" w:cs="Arial Unicode MS"/>
          <w:rtl w:val="0"/>
          <w:lang w:val="en-US"/>
        </w:rPr>
        <w:t>’</w:t>
      </w:r>
      <w:r>
        <w:rPr>
          <w:rFonts w:eastAsia="Arial Unicode MS" w:cs="Arial Unicode MS"/>
          <w:rtl w:val="0"/>
          <w:lang w:val="en-US"/>
        </w:rPr>
        <w:t xml:space="preserve">s just the start of the magic and mischief. </w:t>
      </w:r>
    </w:p>
    <w:p xmlns:wp14="http://schemas.microsoft.com/office/word/2010/wordml" w14:paraId="02EB378F" wp14:textId="77777777">
      <w:pPr>
        <w:pStyle w:val="Body"/>
        <w:bidi w:val="0"/>
      </w:pPr>
    </w:p>
    <w:p xmlns:wp14="http://schemas.microsoft.com/office/word/2010/wordml" w14:paraId="51E13840" wp14:textId="77777777"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QUINCE</w:t>
      </w:r>
    </w:p>
    <w:p xmlns:wp14="http://schemas.microsoft.com/office/word/2010/wordml" w14:paraId="30251AB1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Our characters fill this world with striking silhouettes of post punk / new wave 1980s fashion and a live band is always present at the sides of the stage. </w:t>
      </w:r>
    </w:p>
    <w:p xmlns:wp14="http://schemas.microsoft.com/office/word/2010/wordml" w14:paraId="0D634718" wp14:textId="77777777">
      <w:pPr>
        <w:pStyle w:val="Body"/>
        <w:bidi w:val="0"/>
      </w:pPr>
      <w:r>
        <w:rPr>
          <w:rFonts w:hint="default" w:eastAsia="Arial Unicode MS" w:cs="Arial Unicode MS"/>
          <w:rtl w:val="0"/>
          <w:lang w:val="en-US"/>
        </w:rPr>
        <w:t>‘</w:t>
      </w:r>
      <w:r>
        <w:rPr>
          <w:rFonts w:eastAsia="Arial Unicode MS" w:cs="Arial Unicode MS"/>
          <w:rtl w:val="0"/>
          <w:lang w:val="en-US"/>
        </w:rPr>
        <w:t>First - read the names of the actors and so grow on to a point.</w:t>
      </w:r>
      <w:r>
        <w:rPr>
          <w:rFonts w:hint="default" w:eastAsia="Arial Unicode MS" w:cs="Arial Unicode MS"/>
          <w:rtl w:val="0"/>
          <w:lang w:val="en-US"/>
        </w:rPr>
        <w:t xml:space="preserve">’ </w:t>
      </w:r>
    </w:p>
    <w:p xmlns:wp14="http://schemas.microsoft.com/office/word/2010/wordml" w14:paraId="597E8DCD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The court of Athens is awaiting the marriage of its leader - Duke Theseus - to Hippolyta.</w:t>
      </w:r>
    </w:p>
    <w:p xmlns:wp14="http://schemas.microsoft.com/office/word/2010/wordml" w14:paraId="58E54264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THESEUS</w:t>
      </w:r>
    </w:p>
    <w:p xmlns:wp14="http://schemas.microsoft.com/office/word/2010/wordml" w14:paraId="727BB7DD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HIPPOLYTA</w:t>
      </w:r>
    </w:p>
    <w:p xmlns:wp14="http://schemas.microsoft.com/office/word/2010/wordml" w14:paraId="11D8E6A8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EGEUS</w:t>
      </w:r>
    </w:p>
    <w:p xmlns:wp14="http://schemas.microsoft.com/office/word/2010/wordml" w14:paraId="02DE2782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PHILOSTRATE</w:t>
      </w:r>
    </w:p>
    <w:p xmlns:wp14="http://schemas.microsoft.com/office/word/2010/wordml" w14:paraId="6A05A809" wp14:textId="77777777">
      <w:pPr>
        <w:pStyle w:val="Body"/>
        <w:bidi w:val="0"/>
      </w:pPr>
    </w:p>
    <w:p xmlns:wp14="http://schemas.microsoft.com/office/word/2010/wordml" w14:paraId="5AC4F5B0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Theseus &amp; Hippolyta are not the only ones set to be wed. Four young Athenians have caught themselves in a complicated web of love and duty. </w:t>
      </w:r>
    </w:p>
    <w:p xmlns:wp14="http://schemas.microsoft.com/office/word/2010/wordml" w14:paraId="72DD2738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HERMIA</w:t>
      </w:r>
    </w:p>
    <w:p xmlns:wp14="http://schemas.microsoft.com/office/word/2010/wordml" w14:paraId="375D1BFE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LYSANDER</w:t>
      </w:r>
    </w:p>
    <w:p xmlns:wp14="http://schemas.microsoft.com/office/word/2010/wordml" w14:paraId="6FE860B4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DEMETRIUS</w:t>
      </w:r>
    </w:p>
    <w:p xmlns:wp14="http://schemas.microsoft.com/office/word/2010/wordml" w14:paraId="4F4D75BD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HELENA</w:t>
      </w:r>
    </w:p>
    <w:p xmlns:wp14="http://schemas.microsoft.com/office/word/2010/wordml" w14:paraId="5A39BBE3" wp14:textId="77777777">
      <w:pPr>
        <w:pStyle w:val="Body"/>
        <w:bidi w:val="0"/>
      </w:pPr>
    </w:p>
    <w:p xmlns:wp14="http://schemas.microsoft.com/office/word/2010/wordml" w14:paraId="383F5C29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Elsewhere in the city, a crew of mechanicals, a group of honest hard working Athenians, are hoping to perform a groundbreaking theatrical production at the upcoming nuptials. </w:t>
      </w:r>
    </w:p>
    <w:p xmlns:wp14="http://schemas.microsoft.com/office/word/2010/wordml" w14:paraId="3E2905A6" wp14:textId="77777777">
      <w:pPr>
        <w:pStyle w:val="Body"/>
        <w:bidi w:val="0"/>
      </w:pPr>
      <w:r>
        <w:rPr>
          <w:rFonts w:hint="default" w:eastAsia="Arial Unicode MS" w:cs="Arial Unicode MS"/>
          <w:rtl w:val="0"/>
          <w:lang w:val="en-US"/>
        </w:rPr>
        <w:t>‘</w:t>
      </w:r>
      <w:r>
        <w:rPr>
          <w:rFonts w:eastAsia="Arial Unicode MS" w:cs="Arial Unicode MS"/>
          <w:rtl w:val="0"/>
          <w:lang w:val="en-US"/>
        </w:rPr>
        <w:t>Are we all met?</w:t>
      </w:r>
      <w:r>
        <w:rPr>
          <w:rFonts w:hint="default" w:eastAsia="Arial Unicode MS" w:cs="Arial Unicode MS"/>
          <w:rtl w:val="0"/>
          <w:lang w:val="en-US"/>
        </w:rPr>
        <w:t>’</w:t>
      </w:r>
    </w:p>
    <w:p xmlns:wp14="http://schemas.microsoft.com/office/word/2010/wordml" w14:paraId="6A2DAC40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QUINCE</w:t>
      </w:r>
    </w:p>
    <w:p xmlns:wp14="http://schemas.microsoft.com/office/word/2010/wordml" w14:paraId="054F3903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BOTTOM</w:t>
      </w:r>
    </w:p>
    <w:p xmlns:wp14="http://schemas.microsoft.com/office/word/2010/wordml" w14:paraId="57CE4A1B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SNUG</w:t>
      </w:r>
    </w:p>
    <w:p xmlns:wp14="http://schemas.microsoft.com/office/word/2010/wordml" w14:paraId="158EEE0C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SNOUT</w:t>
      </w:r>
    </w:p>
    <w:p xmlns:wp14="http://schemas.microsoft.com/office/word/2010/wordml" w14:paraId="30083905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STARVELING</w:t>
      </w:r>
    </w:p>
    <w:p xmlns:wp14="http://schemas.microsoft.com/office/word/2010/wordml" w14:paraId="22FB80C5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FLUTE</w:t>
      </w:r>
    </w:p>
    <w:p xmlns:wp14="http://schemas.microsoft.com/office/word/2010/wordml" w14:paraId="41C8F396" wp14:textId="77777777">
      <w:pPr>
        <w:pStyle w:val="Body"/>
        <w:bidi w:val="0"/>
      </w:pPr>
    </w:p>
    <w:p xmlns:wp14="http://schemas.microsoft.com/office/word/2010/wordml" w14:paraId="7FDD5F0B" wp14:textId="77777777"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MUSTARDSEED</w:t>
      </w:r>
    </w:p>
    <w:p xmlns:wp14="http://schemas.microsoft.com/office/word/2010/wordml" w14:paraId="4368D2E2" wp14:textId="77777777">
      <w:pPr>
        <w:pStyle w:val="Body"/>
        <w:bidi w:val="0"/>
      </w:pPr>
      <w:r>
        <w:rPr>
          <w:rFonts w:hint="default" w:eastAsia="Arial Unicode MS" w:cs="Arial Unicode MS"/>
          <w:rtl w:val="0"/>
          <w:lang w:val="en-US"/>
        </w:rPr>
        <w:t>‘</w:t>
      </w:r>
      <w:r>
        <w:rPr>
          <w:rFonts w:eastAsia="Arial Unicode MS" w:cs="Arial Unicode MS"/>
          <w:rtl w:val="0"/>
          <w:lang w:val="en-US"/>
        </w:rPr>
        <w:t>Lord what fools these mortals be!</w:t>
      </w:r>
      <w:r>
        <w:rPr>
          <w:rFonts w:hint="default" w:eastAsia="Arial Unicode MS" w:cs="Arial Unicode MS"/>
          <w:rtl w:val="0"/>
          <w:lang w:val="en-US"/>
        </w:rPr>
        <w:t>’</w:t>
      </w:r>
    </w:p>
    <w:p xmlns:wp14="http://schemas.microsoft.com/office/word/2010/wordml" w14:paraId="72A3D3EC" wp14:textId="77777777">
      <w:pPr>
        <w:pStyle w:val="Body"/>
        <w:bidi w:val="0"/>
      </w:pPr>
    </w:p>
    <w:p xmlns:wp14="http://schemas.microsoft.com/office/word/2010/wordml" w14:paraId="00CED530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But this world is not only inhabited by humans - amongst them are otherworldly spirits, the fairies. In their natural state they are orbs of energy, who move through the canopy and around the forest at will - they can be heard, felt and seen all around you. When they wish to they can take on human form. </w:t>
      </w:r>
    </w:p>
    <w:p xmlns:wp14="http://schemas.microsoft.com/office/word/2010/wordml" w14:paraId="1D6DC507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OBERON</w:t>
      </w:r>
    </w:p>
    <w:p xmlns:wp14="http://schemas.microsoft.com/office/word/2010/wordml" w14:paraId="010B871D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TITANIA</w:t>
      </w:r>
    </w:p>
    <w:p xmlns:wp14="http://schemas.microsoft.com/office/word/2010/wordml" w14:paraId="488D80DE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PUCK</w:t>
      </w:r>
    </w:p>
    <w:p xmlns:wp14="http://schemas.microsoft.com/office/word/2010/wordml" w14:paraId="2C547E3E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PEASEBLOSSOM</w:t>
      </w:r>
    </w:p>
    <w:p xmlns:wp14="http://schemas.microsoft.com/office/word/2010/wordml" w14:paraId="158F37AF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COBWEB</w:t>
      </w:r>
    </w:p>
    <w:p xmlns:wp14="http://schemas.microsoft.com/office/word/2010/wordml" w14:paraId="3B919CD5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MOTH</w:t>
      </w:r>
    </w:p>
    <w:p xmlns:wp14="http://schemas.microsoft.com/office/word/2010/wordml" w14:paraId="61A8F84D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>MUSTARDSEED</w:t>
      </w:r>
    </w:p>
    <w:p xmlns:wp14="http://schemas.microsoft.com/office/word/2010/wordml" w14:paraId="0D0B940D" wp14:textId="77777777">
      <w:pPr>
        <w:pStyle w:val="Body"/>
        <w:bidi w:val="0"/>
      </w:pPr>
    </w:p>
    <w:p xmlns:wp14="http://schemas.microsoft.com/office/word/2010/wordml" w14:paraId="067F3DC4" wp14:textId="77777777"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QUINCE</w:t>
      </w:r>
    </w:p>
    <w:p xmlns:wp14="http://schemas.microsoft.com/office/word/2010/wordml" w14:paraId="04A995C5" wp14:textId="77777777">
      <w:pPr>
        <w:pStyle w:val="Body"/>
        <w:bidi w:val="0"/>
      </w:pPr>
      <w:r>
        <w:rPr>
          <w:rFonts w:eastAsia="Arial Unicode MS" w:cs="Arial Unicode MS"/>
          <w:rtl w:val="0"/>
          <w:lang w:val="en-US"/>
        </w:rPr>
        <w:t xml:space="preserve">In your audio description headsets you will hear voices from our company sharing the visual elements of the story in their own inimitable and characterful ways. </w:t>
      </w:r>
    </w:p>
    <w:p xmlns:wp14="http://schemas.microsoft.com/office/word/2010/wordml" w14:paraId="0E27B00A" wp14:textId="77777777">
      <w:pPr>
        <w:pStyle w:val="Body"/>
        <w:rPr>
          <w:b w:val="1"/>
          <w:bCs w:val="1"/>
          <w:i w:val="1"/>
          <w:iCs w:val="1"/>
        </w:rPr>
      </w:pPr>
    </w:p>
    <w:p xmlns:wp14="http://schemas.microsoft.com/office/word/2010/wordml" w14:paraId="3D0ECE2C" wp14:textId="77777777">
      <w:pPr>
        <w:pStyle w:val="Body"/>
        <w:bidi w:val="0"/>
      </w:pPr>
      <w:r>
        <w:rPr>
          <w:rFonts w:hint="default" w:eastAsia="Arial Unicode MS" w:cs="Arial Unicode MS"/>
          <w:rtl w:val="0"/>
          <w:lang w:val="en-US"/>
        </w:rPr>
        <w:t>‘</w:t>
      </w:r>
      <w:r>
        <w:rPr>
          <w:rFonts w:eastAsia="Arial Unicode MS" w:cs="Arial Unicode MS"/>
          <w:rtl w:val="0"/>
          <w:lang w:val="en-US"/>
        </w:rPr>
        <w:t>For aught that I could ever read, could ever hear by tale or history, the course of true love never did run smooth</w:t>
      </w:r>
      <w:r>
        <w:rPr>
          <w:rFonts w:hint="default" w:eastAsia="Arial Unicode MS" w:cs="Arial Unicode MS"/>
          <w:rtl w:val="0"/>
          <w:lang w:val="en-US"/>
        </w:rPr>
        <w:t>…’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1CAFE1CD" wp14:textId="77777777"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en-US"/>
      </w:rPr>
      <w:t>DREAM : AUDIO DESCRIPTION INTRO SCRIPT</w:t>
    </w: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0D65E7"/>
  <w15:docId w15:val="{06FEAEB0-8A83-4646-9C4D-C5D77F06F2B6}"/>
  <w:rsids>
    <w:rsidRoot w:val="2F92F596"/>
    <w:rsid w:val="2F92F596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A0680FE8D14C88E97E380A66AB7D" ma:contentTypeVersion="20" ma:contentTypeDescription="Create a new document." ma:contentTypeScope="" ma:versionID="dc16047fcd2dbd54ece19c7597780212">
  <xsd:schema xmlns:xsd="http://www.w3.org/2001/XMLSchema" xmlns:xs="http://www.w3.org/2001/XMLSchema" xmlns:p="http://schemas.microsoft.com/office/2006/metadata/properties" xmlns:ns1="http://schemas.microsoft.com/sharepoint/v3" xmlns:ns2="e93b7463-95e3-4395-a897-610caeeb1716" xmlns:ns3="4e1d2bd3-42aa-48a5-97b9-ab97b1e5139f" xmlns:ns4="56613f1c-35f8-44e2-b6b8-54e36d6a1b5b" targetNamespace="http://schemas.microsoft.com/office/2006/metadata/properties" ma:root="true" ma:fieldsID="ba8691fda21eabfa3a2640e12cca84fa" ns1:_="" ns2:_="" ns3:_="" ns4:_="">
    <xsd:import namespace="http://schemas.microsoft.com/sharepoint/v3"/>
    <xsd:import namespace="e93b7463-95e3-4395-a897-610caeeb1716"/>
    <xsd:import namespace="4e1d2bd3-42aa-48a5-97b9-ab97b1e5139f"/>
    <xsd:import namespace="56613f1c-35f8-44e2-b6b8-54e36d6a1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b7463-95e3-4395-a897-610caeeb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bc50e0-9247-47db-a2b3-cfc32bd106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2bd3-42aa-48a5-97b9-ab97b1e51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3f1c-35f8-44e2-b6b8-54e36d6a1b5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d822c3f-ff6e-4f42-a5e6-7a12bbd0768b}" ma:internalName="TaxCatchAll" ma:showField="CatchAllData" ma:web="4e1d2bd3-42aa-48a5-97b9-ab97b1e51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6613f1c-35f8-44e2-b6b8-54e36d6a1b5b" xsi:nil="true"/>
    <lcf76f155ced4ddcb4097134ff3c332f xmlns="e93b7463-95e3-4395-a897-610caeeb17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2E6F52-CBD8-489B-B905-C4414FDC38FB}"/>
</file>

<file path=customXml/itemProps2.xml><?xml version="1.0" encoding="utf-8"?>
<ds:datastoreItem xmlns:ds="http://schemas.openxmlformats.org/officeDocument/2006/customXml" ds:itemID="{0DE157ED-AB92-4E4A-9A93-43639B700924}"/>
</file>

<file path=customXml/itemProps3.xml><?xml version="1.0" encoding="utf-8"?>
<ds:datastoreItem xmlns:ds="http://schemas.openxmlformats.org/officeDocument/2006/customXml" ds:itemID="{E9D609E2-1E68-4409-B8B3-72B1A44B02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Josefa MacKinnon</cp:lastModifiedBy>
  <dcterms:modified xsi:type="dcterms:W3CDTF">2024-11-08T21:30:41Z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0x0101009072A0680FE8D14C88E97E380A66AB7D</vt:lpwstr>
  </property>
  <property fmtid="{D5CDD505-2E9C-101B-9397-08002B2CF9AE}" pid="3" name="MediaServiceImageTags">
    <vt:lpwstr/>
  </property>
</Properties>
</file>